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石城县第二批四级人民调解员名单（共35人）</w:t>
      </w:r>
    </w:p>
    <w:p>
      <w:pPr>
        <w:pStyle w:val="2"/>
        <w:rPr>
          <w:rFonts w:hint="eastAsia" w:ascii="仿宋_GB2312" w:hAnsi="宋体" w:eastAsia="仿宋_GB2312" w:cs="宋体"/>
          <w:sz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温双玉  石城县高田镇祠江村人民调解委员会调解员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谢世权  石城县高田镇大秀村人民调解委员会主任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张玉琴  石城县高田镇桂竹村人民调解委员会调解员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张尧金  石城县高田镇桂竹村人民调解委员会主任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吴朝明  石城县高田镇胜江村人民调解委员会主任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林翠云  石城县高田镇田心村人民调解委员会调解员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吴可明  石城县高田镇田心村人民调解委员会调解员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温  晖  石城县高田镇岩岭村人民调解委员会调解员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王欢欢  石城县高田镇黄柏村人民调解委员会调解员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熊厚勋  石城县高田镇黄柏村人民调解委员会主任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揭怀诚  石城县高田镇高田村人民调解委员会主任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  平  石城县高田镇郑里村人民调解委员会调解员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吴晓亮  石城县高田镇湖遥岭人民调解委员会主任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陈娓婷  石城县高田镇新坪村人民调解委员会调解员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陈鲁进  石城县高田镇新坪村人民调解委员会调解员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曾  林  石城县木兰乡木兰村人民调解委员会主任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曾昌满  石城县木兰乡陈联村人民调解委员会主任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邓  珍  石城县琴江镇人民调解委员会调解员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黄青梅  石城县“实诚人”矛盾纠纷（信访）联调中心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赖  珍  石城县屏山镇新富村人民调解委员会调解员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董根平  石城县大由乡水南村人民调解委员会调解员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熊光水  石城县大由乡大由村人民调解委员会调解员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  鹏  石城县大由乡王沙村人民调解委员会调解员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严小康  石城县大由乡河斜村人民调解委员会调解员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李  琼  石城县大由乡人民调解委员会调解员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范小宾  石城县赣江源镇赣江源村人民调解委员会调解员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赖芳平  石城县赣江源镇人民调解委员会调解员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伍国维  石城县</w:t>
      </w:r>
      <w:bookmarkStart w:id="0" w:name="OLE_LINK4"/>
      <w:r>
        <w:rPr>
          <w:rFonts w:hint="eastAsia"/>
          <w:lang w:val="en-US" w:eastAsia="zh-CN"/>
        </w:rPr>
        <w:t>珠坑乡</w:t>
      </w:r>
      <w:bookmarkEnd w:id="0"/>
      <w:r>
        <w:rPr>
          <w:rFonts w:hint="eastAsia"/>
          <w:lang w:val="en-US" w:eastAsia="zh-CN"/>
        </w:rPr>
        <w:t>高玑村人民调解委员会调解员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刘润珍  石城县珠坑乡高玑村人民调解委员会调解员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陈元林  石城县珠坑乡良溪人民调解委员会调解员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谢学金  石城县珠坑乡三和村人民调解委员会主任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魏弘历  石城县珠坑乡塘台村人民调解委员会主任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黄燕萍  石城县珠坑乡珠鑫社区人民调解委员会调解员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孔维强</w:t>
      </w:r>
      <w:bookmarkStart w:id="1" w:name="_GoBack"/>
      <w:bookmarkEnd w:id="1"/>
      <w:r>
        <w:rPr>
          <w:rFonts w:hint="eastAsia"/>
          <w:lang w:val="en-US" w:eastAsia="zh-CN"/>
        </w:rPr>
        <w:t xml:space="preserve">  石城县珠坑乡竹溪村人民调解委员会调解员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魏  晋  石城县珠坑乡珠坑村人民调解委员会调解员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A0901AD2-02A3-4136-8FF8-C98C76C88A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15FB41-9D47-4F56-9CDE-0DC465955E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GU3Yjc4MTM1NDY4NjdiMDQ4YmU3Y2E2NmUzMDQifQ=="/>
  </w:docVars>
  <w:rsids>
    <w:rsidRoot w:val="3F2B777B"/>
    <w:rsid w:val="0E010CC3"/>
    <w:rsid w:val="101D661D"/>
    <w:rsid w:val="1706633F"/>
    <w:rsid w:val="17792747"/>
    <w:rsid w:val="20B32EE4"/>
    <w:rsid w:val="2BD94334"/>
    <w:rsid w:val="31160397"/>
    <w:rsid w:val="3F2B777B"/>
    <w:rsid w:val="45013B52"/>
    <w:rsid w:val="51DF0E8E"/>
    <w:rsid w:val="58A152FC"/>
    <w:rsid w:val="60405A0D"/>
    <w:rsid w:val="6ADE2452"/>
    <w:rsid w:val="704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695</Characters>
  <Lines>0</Lines>
  <Paragraphs>0</Paragraphs>
  <TotalTime>3</TotalTime>
  <ScaleCrop>false</ScaleCrop>
  <LinksUpToDate>false</LinksUpToDate>
  <CharactersWithSpaces>781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2024-07-18T00:38:00Z</dcterms:created>
  <dc:creator>钟</dc:creator>
  <cp:lastModifiedBy>Administrator</cp:lastModifiedBy>
  <dcterms:modified xsi:type="dcterms:W3CDTF">2025-12-10T01:31:10Z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C262B65AE1114EB987954CBC0C792CC4_13</vt:lpwstr>
  </property>
  <property fmtid="{D5CDD505-2E9C-101B-9397-08002B2CF9AE}" pid="4" name="KSOTemplateDocerSaveRecord">
    <vt:lpwstr>eyJoZGlkIjoiNTM1YmU2Y2E3MmVkZDNhMTQ5MjcwODg2NmM0NTE3NjIifQ==</vt:lpwstr>
  </property>
</Properties>
</file>