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9C069">
      <w:pPr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石城县企业安全生产标准化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（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三级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）</w:t>
      </w:r>
    </w:p>
    <w:p w14:paraId="6D6B4CF0"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名单公示</w:t>
      </w:r>
    </w:p>
    <w:tbl>
      <w:tblPr>
        <w:tblStyle w:val="3"/>
        <w:tblW w:w="861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260"/>
        <w:gridCol w:w="1795"/>
        <w:gridCol w:w="1891"/>
        <w:gridCol w:w="850"/>
      </w:tblGrid>
      <w:tr w14:paraId="14F918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F9D7F48">
            <w:pPr>
              <w:spacing w:line="700" w:lineRule="exac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260" w:type="dxa"/>
          </w:tcPr>
          <w:p w14:paraId="7D3626C7">
            <w:pPr>
              <w:spacing w:line="700" w:lineRule="exact"/>
              <w:ind w:firstLine="984" w:firstLineChars="350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企业名称</w:t>
            </w:r>
          </w:p>
        </w:tc>
        <w:tc>
          <w:tcPr>
            <w:tcW w:w="1795" w:type="dxa"/>
          </w:tcPr>
          <w:p w14:paraId="6670CBE1">
            <w:pPr>
              <w:spacing w:line="700" w:lineRule="exac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主要负责人</w:t>
            </w:r>
          </w:p>
        </w:tc>
        <w:tc>
          <w:tcPr>
            <w:tcW w:w="1891" w:type="dxa"/>
          </w:tcPr>
          <w:p w14:paraId="1E09805F">
            <w:pPr>
              <w:spacing w:line="700" w:lineRule="exact"/>
              <w:ind w:firstLine="138" w:firstLineChars="49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850" w:type="dxa"/>
          </w:tcPr>
          <w:p w14:paraId="3D284297">
            <w:pPr>
              <w:spacing w:line="700" w:lineRule="exac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14:paraId="76C13D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2ACCD53">
            <w:pPr>
              <w:spacing w:line="7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14:paraId="5E0254F8">
            <w:pPr>
              <w:spacing w:line="4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江西宝康餐饮设备有限公司</w:t>
            </w:r>
          </w:p>
        </w:tc>
        <w:tc>
          <w:tcPr>
            <w:tcW w:w="1795" w:type="dxa"/>
          </w:tcPr>
          <w:p w14:paraId="517B3468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陈秀荣</w:t>
            </w:r>
          </w:p>
        </w:tc>
        <w:tc>
          <w:tcPr>
            <w:tcW w:w="1891" w:type="dxa"/>
          </w:tcPr>
          <w:p w14:paraId="39B4E2B0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19979737581</w:t>
            </w:r>
          </w:p>
        </w:tc>
        <w:tc>
          <w:tcPr>
            <w:tcW w:w="850" w:type="dxa"/>
          </w:tcPr>
          <w:p w14:paraId="75E5BDD6">
            <w:pPr>
              <w:spacing w:line="700" w:lineRule="exac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初评</w:t>
            </w:r>
          </w:p>
        </w:tc>
      </w:tr>
      <w:tr w14:paraId="4C51D7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191F32B">
            <w:pPr>
              <w:spacing w:line="7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14:paraId="6ACE8D1A">
            <w:pPr>
              <w:spacing w:line="4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石城县德成五金加工贸易有限公司</w:t>
            </w:r>
          </w:p>
        </w:tc>
        <w:tc>
          <w:tcPr>
            <w:tcW w:w="1795" w:type="dxa"/>
          </w:tcPr>
          <w:p w14:paraId="2CF29E2C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王望才</w:t>
            </w:r>
          </w:p>
        </w:tc>
        <w:tc>
          <w:tcPr>
            <w:tcW w:w="1891" w:type="dxa"/>
          </w:tcPr>
          <w:p w14:paraId="667F6CE5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13828423806</w:t>
            </w:r>
          </w:p>
        </w:tc>
        <w:tc>
          <w:tcPr>
            <w:tcW w:w="850" w:type="dxa"/>
          </w:tcPr>
          <w:p w14:paraId="22A2246D">
            <w:pPr>
              <w:spacing w:line="700" w:lineRule="exac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初评</w:t>
            </w:r>
          </w:p>
        </w:tc>
      </w:tr>
      <w:tr w14:paraId="1C47C9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D0376A5">
            <w:pPr>
              <w:spacing w:line="7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260" w:type="dxa"/>
          </w:tcPr>
          <w:p w14:paraId="49FD96C3">
            <w:pPr>
              <w:spacing w:line="4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江西省捷登矿山机械有限公司</w:t>
            </w:r>
          </w:p>
        </w:tc>
        <w:tc>
          <w:tcPr>
            <w:tcW w:w="1795" w:type="dxa"/>
          </w:tcPr>
          <w:p w14:paraId="4E070487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黄勇勤</w:t>
            </w:r>
          </w:p>
        </w:tc>
        <w:tc>
          <w:tcPr>
            <w:tcW w:w="1891" w:type="dxa"/>
          </w:tcPr>
          <w:p w14:paraId="1B5B6441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15270780780</w:t>
            </w:r>
          </w:p>
        </w:tc>
        <w:tc>
          <w:tcPr>
            <w:tcW w:w="850" w:type="dxa"/>
          </w:tcPr>
          <w:p w14:paraId="0F1EFEE7">
            <w:pPr>
              <w:spacing w:line="700" w:lineRule="exac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复评</w:t>
            </w:r>
          </w:p>
        </w:tc>
      </w:tr>
      <w:tr w14:paraId="7AD6060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3E9F3A3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260" w:type="dxa"/>
          </w:tcPr>
          <w:p w14:paraId="73EE9597">
            <w:pPr>
              <w:spacing w:line="4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石城县星辉服饰有限公司</w:t>
            </w:r>
          </w:p>
        </w:tc>
        <w:tc>
          <w:tcPr>
            <w:tcW w:w="1795" w:type="dxa"/>
          </w:tcPr>
          <w:p w14:paraId="67202364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谢芳芳</w:t>
            </w:r>
          </w:p>
        </w:tc>
        <w:tc>
          <w:tcPr>
            <w:tcW w:w="1891" w:type="dxa"/>
          </w:tcPr>
          <w:p w14:paraId="23A2D6EB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15727508036</w:t>
            </w:r>
          </w:p>
        </w:tc>
        <w:tc>
          <w:tcPr>
            <w:tcW w:w="850" w:type="dxa"/>
          </w:tcPr>
          <w:p w14:paraId="43BDDE73">
            <w:pPr>
              <w:spacing w:line="700" w:lineRule="exac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初评</w:t>
            </w:r>
          </w:p>
        </w:tc>
      </w:tr>
      <w:tr w14:paraId="32C3EF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A738FBA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260" w:type="dxa"/>
          </w:tcPr>
          <w:p w14:paraId="3ADAA177">
            <w:pPr>
              <w:spacing w:line="4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5" w:type="dxa"/>
          </w:tcPr>
          <w:p w14:paraId="37A32452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91" w:type="dxa"/>
          </w:tcPr>
          <w:p w14:paraId="28D5C0B6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850" w:type="dxa"/>
          </w:tcPr>
          <w:p w14:paraId="1E914DB0">
            <w:pPr>
              <w:spacing w:line="700" w:lineRule="exact"/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</w:tr>
      <w:tr w14:paraId="39BF93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9BC9C84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3260" w:type="dxa"/>
          </w:tcPr>
          <w:p w14:paraId="10DF084E">
            <w:pPr>
              <w:spacing w:line="4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5" w:type="dxa"/>
          </w:tcPr>
          <w:p w14:paraId="14963765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91" w:type="dxa"/>
          </w:tcPr>
          <w:p w14:paraId="37C8375A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850" w:type="dxa"/>
          </w:tcPr>
          <w:p w14:paraId="4FAAD3E7">
            <w:pPr>
              <w:spacing w:line="700" w:lineRule="exact"/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</w:tr>
      <w:tr w14:paraId="3E4618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5257D0F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3260" w:type="dxa"/>
          </w:tcPr>
          <w:p w14:paraId="4741DD2B">
            <w:pPr>
              <w:spacing w:line="4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5" w:type="dxa"/>
          </w:tcPr>
          <w:p w14:paraId="30AAB5A2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91" w:type="dxa"/>
          </w:tcPr>
          <w:p w14:paraId="33C96F2A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850" w:type="dxa"/>
          </w:tcPr>
          <w:p w14:paraId="62593099">
            <w:pPr>
              <w:spacing w:line="700" w:lineRule="exact"/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</w:tr>
      <w:tr w14:paraId="10F0E2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25FC360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3260" w:type="dxa"/>
          </w:tcPr>
          <w:p w14:paraId="41F5B386">
            <w:pPr>
              <w:spacing w:line="4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5" w:type="dxa"/>
          </w:tcPr>
          <w:p w14:paraId="369A2CCD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91" w:type="dxa"/>
          </w:tcPr>
          <w:p w14:paraId="4DE00D1F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850" w:type="dxa"/>
          </w:tcPr>
          <w:p w14:paraId="19F46E74">
            <w:pPr>
              <w:spacing w:line="700" w:lineRule="exact"/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</w:tr>
      <w:tr w14:paraId="1E2D651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4F46109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3260" w:type="dxa"/>
          </w:tcPr>
          <w:p w14:paraId="54B8E551">
            <w:pPr>
              <w:spacing w:line="4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5" w:type="dxa"/>
          </w:tcPr>
          <w:p w14:paraId="01A0C54A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91" w:type="dxa"/>
          </w:tcPr>
          <w:p w14:paraId="1C2966EF">
            <w:pPr>
              <w:spacing w:line="7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850" w:type="dxa"/>
          </w:tcPr>
          <w:p w14:paraId="26D8D7CE">
            <w:pPr>
              <w:spacing w:line="700" w:lineRule="exact"/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</w:tr>
    </w:tbl>
    <w:p w14:paraId="08274FC8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kNTA1MjExY2FjOWY1OWEyODc0YmMxZTJkM2MyMzcifQ=="/>
  </w:docVars>
  <w:rsids>
    <w:rsidRoot w:val="00CB0CF9"/>
    <w:rsid w:val="004E3D87"/>
    <w:rsid w:val="004F149F"/>
    <w:rsid w:val="00600FE6"/>
    <w:rsid w:val="00803B3B"/>
    <w:rsid w:val="00CB0CF9"/>
    <w:rsid w:val="237079EB"/>
    <w:rsid w:val="520D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209</Words>
  <Characters>299</Characters>
  <Lines>1</Lines>
  <Paragraphs>1</Paragraphs>
  <TotalTime>60</TotalTime>
  <ScaleCrop>false</ScaleCrop>
  <LinksUpToDate>false</LinksUpToDate>
  <CharactersWithSpaces>299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2024-08-09T00:15:00Z</dcterms:created>
  <dc:creator>AutoBVT</dc:creator>
  <cp:lastModifiedBy>交大最后一个直男</cp:lastModifiedBy>
  <dcterms:modified xsi:type="dcterms:W3CDTF">2024-12-27T08:36:47Z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C4D687B8AEF749F381419D0369D313FD_13</vt:lpwstr>
  </property>
</Properties>
</file>